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171B38" w:rsidRDefault="00000000">
      <w:pPr>
        <w:pStyle w:val="Title"/>
        <w:keepNext w:val="0"/>
        <w:keepLines w:val="0"/>
        <w:tabs>
          <w:tab w:val="right" w:pos="10800"/>
        </w:tabs>
        <w:spacing w:after="0" w:line="240" w:lineRule="auto"/>
        <w:ind w:left="-15"/>
        <w:rPr>
          <w:rFonts w:ascii="Calibri" w:eastAsia="Calibri" w:hAnsi="Calibri" w:cs="Calibri"/>
          <w:b/>
          <w:sz w:val="36"/>
          <w:szCs w:val="36"/>
        </w:rPr>
      </w:pPr>
      <w:bookmarkStart w:id="0" w:name="_v0o8qgqjompo" w:colFirst="0" w:colLast="0"/>
      <w:bookmarkEnd w:id="0"/>
      <w:r>
        <w:rPr>
          <w:rFonts w:ascii="Calibri" w:eastAsia="Calibri" w:hAnsi="Calibri" w:cs="Calibri"/>
          <w:b/>
          <w:sz w:val="36"/>
          <w:szCs w:val="36"/>
        </w:rPr>
        <w:t>Destiny Hayes</w:t>
      </w:r>
    </w:p>
    <w:p w14:paraId="70FABEAF" w14:textId="2F196E58" w:rsidR="00DA4B74" w:rsidRDefault="00153DCA">
      <w:pPr>
        <w:pStyle w:val="Title"/>
        <w:keepNext w:val="0"/>
        <w:keepLines w:val="0"/>
        <w:tabs>
          <w:tab w:val="right" w:pos="10800"/>
        </w:tabs>
        <w:spacing w:after="0" w:line="240" w:lineRule="auto"/>
        <w:ind w:left="-15"/>
        <w:rPr>
          <w:rFonts w:ascii="Calibri" w:eastAsia="Calibri" w:hAnsi="Calibri" w:cs="Calibri"/>
          <w:sz w:val="20"/>
          <w:szCs w:val="20"/>
        </w:rPr>
      </w:pPr>
      <w:bookmarkStart w:id="1" w:name="_2jr08jutd7p7" w:colFirst="0" w:colLast="0"/>
      <w:bookmarkStart w:id="2" w:name="_p3x16rn7ph1f" w:colFirst="0" w:colLast="0"/>
      <w:bookmarkEnd w:id="1"/>
      <w:bookmarkEnd w:id="2"/>
      <w:r>
        <w:rPr>
          <w:rFonts w:ascii="Calibri" w:eastAsia="Calibri" w:hAnsi="Calibri" w:cs="Calibri"/>
          <w:sz w:val="20"/>
          <w:szCs w:val="20"/>
        </w:rPr>
        <w:t>UX Designer</w:t>
      </w:r>
    </w:p>
    <w:p w14:paraId="00000003" w14:textId="4DA52DBF" w:rsidR="00171B38" w:rsidRDefault="00000000">
      <w:pPr>
        <w:pStyle w:val="Title"/>
        <w:keepNext w:val="0"/>
        <w:keepLines w:val="0"/>
        <w:tabs>
          <w:tab w:val="right" w:pos="10800"/>
        </w:tabs>
        <w:spacing w:after="0" w:line="240" w:lineRule="auto"/>
        <w:ind w:left="-15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O’Fallon, MO | 314-681-2398 | </w:t>
      </w:r>
      <w:hyperlink r:id="rId5">
        <w:r w:rsidR="00171B38">
          <w:rPr>
            <w:rFonts w:ascii="Calibri" w:eastAsia="Calibri" w:hAnsi="Calibri" w:cs="Calibri"/>
            <w:color w:val="1155CC"/>
            <w:sz w:val="20"/>
            <w:szCs w:val="20"/>
            <w:u w:val="single"/>
          </w:rPr>
          <w:t>destinyh0524@gmail.com</w:t>
        </w:r>
      </w:hyperlink>
      <w:r>
        <w:rPr>
          <w:rFonts w:ascii="Calibri" w:eastAsia="Calibri" w:hAnsi="Calibri" w:cs="Calibri"/>
          <w:sz w:val="20"/>
          <w:szCs w:val="20"/>
        </w:rPr>
        <w:t xml:space="preserve"> | </w:t>
      </w:r>
      <w:hyperlink r:id="rId6">
        <w:r w:rsidR="00171B38">
          <w:rPr>
            <w:rFonts w:ascii="Calibri" w:eastAsia="Calibri" w:hAnsi="Calibri" w:cs="Calibri"/>
            <w:color w:val="1155CC"/>
            <w:sz w:val="20"/>
            <w:szCs w:val="20"/>
            <w:u w:val="single"/>
          </w:rPr>
          <w:t>in/deshaye</w:t>
        </w:r>
      </w:hyperlink>
      <w:r>
        <w:rPr>
          <w:rFonts w:ascii="Calibri" w:eastAsia="Calibri" w:hAnsi="Calibri" w:cs="Calibri"/>
          <w:sz w:val="20"/>
          <w:szCs w:val="20"/>
        </w:rPr>
        <w:t xml:space="preserve"> </w:t>
      </w:r>
      <w:r w:rsidR="00DA4B74">
        <w:rPr>
          <w:rFonts w:ascii="Calibri" w:eastAsia="Calibri" w:hAnsi="Calibri" w:cs="Calibri"/>
          <w:sz w:val="20"/>
          <w:szCs w:val="20"/>
        </w:rPr>
        <w:t>|</w:t>
      </w:r>
      <w:hyperlink r:id="rId7" w:history="1">
        <w:r w:rsidR="00DA4B74" w:rsidRPr="00DA4B74">
          <w:rPr>
            <w:rStyle w:val="Hyperlink"/>
            <w:rFonts w:ascii="Calibri" w:eastAsia="Calibri" w:hAnsi="Calibri" w:cs="Calibri"/>
            <w:sz w:val="20"/>
            <w:szCs w:val="20"/>
          </w:rPr>
          <w:t>Website</w:t>
        </w:r>
      </w:hyperlink>
    </w:p>
    <w:p w14:paraId="00000004" w14:textId="77777777" w:rsidR="00171B38" w:rsidRDefault="00000000">
      <w:pPr>
        <w:tabs>
          <w:tab w:val="right" w:pos="10800"/>
        </w:tabs>
        <w:spacing w:line="240" w:lineRule="auto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SKILLS</w:t>
      </w:r>
    </w:p>
    <w:p w14:paraId="00000005" w14:textId="77777777" w:rsidR="00171B38" w:rsidRDefault="00000000">
      <w:pPr>
        <w:spacing w:line="240" w:lineRule="auto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Tools | </w:t>
      </w:r>
      <w:r>
        <w:rPr>
          <w:rFonts w:ascii="Calibri" w:eastAsia="Calibri" w:hAnsi="Calibri" w:cs="Calibri"/>
          <w:sz w:val="20"/>
          <w:szCs w:val="20"/>
        </w:rPr>
        <w:t>Figma, Google Workspace, Microsoft Office, Figjam, Descript, Trello, Dovetail, Jira, HTML, CSS</w:t>
      </w:r>
    </w:p>
    <w:p w14:paraId="00000006" w14:textId="77777777" w:rsidR="00171B38" w:rsidRDefault="00000000">
      <w:pPr>
        <w:spacing w:line="24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Process | </w:t>
      </w:r>
      <w:r>
        <w:rPr>
          <w:rFonts w:ascii="Calibri" w:eastAsia="Calibri" w:hAnsi="Calibri" w:cs="Calibri"/>
          <w:sz w:val="20"/>
          <w:szCs w:val="20"/>
        </w:rPr>
        <w:t>User-centered thinking, User Interviews, Research Synthesis, Project Management, Product Strategy, Stakeholder Management, User Experience (UX) Design, Wireframes, Prototypes, Mock-Ups</w:t>
      </w:r>
    </w:p>
    <w:p w14:paraId="00000007" w14:textId="77777777" w:rsidR="00171B38" w:rsidRDefault="00000000">
      <w:pPr>
        <w:spacing w:line="24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Certifications | </w:t>
      </w:r>
      <w:r>
        <w:rPr>
          <w:rFonts w:ascii="Calibri" w:eastAsia="Calibri" w:hAnsi="Calibri" w:cs="Calibri"/>
          <w:sz w:val="20"/>
          <w:szCs w:val="20"/>
        </w:rPr>
        <w:t>General Assembly Immersive UX Design</w:t>
      </w:r>
    </w:p>
    <w:p w14:paraId="00000008" w14:textId="77777777" w:rsidR="00171B38" w:rsidRDefault="00990FA0">
      <w:pPr>
        <w:tabs>
          <w:tab w:val="right" w:pos="10800"/>
        </w:tabs>
        <w:spacing w:line="240" w:lineRule="auto"/>
        <w:ind w:left="-15"/>
        <w:rPr>
          <w:rFonts w:ascii="Calibri" w:eastAsia="Calibri" w:hAnsi="Calibri" w:cs="Calibri"/>
          <w:sz w:val="20"/>
          <w:szCs w:val="20"/>
        </w:rPr>
      </w:pPr>
      <w:r>
        <w:rPr>
          <w:noProof/>
        </w:rPr>
        <w:pict w14:anchorId="021779D7">
          <v:rect id="_x0000_i1028" alt="" style="width:468.75pt;height:.05pt;mso-width-percent:0;mso-height-percent:0;mso-width-percent:0;mso-height-percent:0" o:hralign="center" o:hrstd="t" o:hr="t" fillcolor="#a0a0a0" stroked="f"/>
        </w:pict>
      </w:r>
    </w:p>
    <w:p w14:paraId="00000009" w14:textId="77777777" w:rsidR="00171B38" w:rsidRDefault="00000000">
      <w:pPr>
        <w:widowControl w:val="0"/>
        <w:tabs>
          <w:tab w:val="right" w:pos="10800"/>
        </w:tabs>
        <w:spacing w:line="240" w:lineRule="auto"/>
        <w:ind w:left="-15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EDUCATION</w:t>
      </w:r>
    </w:p>
    <w:p w14:paraId="0000000A" w14:textId="77777777" w:rsidR="00171B38" w:rsidRDefault="00000000">
      <w:pPr>
        <w:spacing w:line="240" w:lineRule="auto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Lindenwood University | BFA in Art and Design | In Progress</w:t>
      </w:r>
    </w:p>
    <w:p w14:paraId="0000000B" w14:textId="77777777" w:rsidR="00171B38" w:rsidRDefault="00000000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Emphasis in Graphic Design</w:t>
      </w:r>
    </w:p>
    <w:p w14:paraId="0000000C" w14:textId="77777777" w:rsidR="00171B38" w:rsidRDefault="00990FA0">
      <w:pPr>
        <w:tabs>
          <w:tab w:val="right" w:pos="10800"/>
        </w:tabs>
        <w:spacing w:line="240" w:lineRule="auto"/>
        <w:ind w:left="-15"/>
        <w:rPr>
          <w:rFonts w:ascii="Calibri" w:eastAsia="Calibri" w:hAnsi="Calibri" w:cs="Calibri"/>
          <w:sz w:val="20"/>
          <w:szCs w:val="20"/>
        </w:rPr>
      </w:pPr>
      <w:r>
        <w:rPr>
          <w:noProof/>
        </w:rPr>
        <w:pict w14:anchorId="0E2373EB">
          <v:rect id="_x0000_i1027" alt="" style="width:468.75pt;height:.05pt;mso-width-percent:0;mso-height-percent:0;mso-width-percent:0;mso-height-percent:0" o:hralign="center" o:hrstd="t" o:hr="t" fillcolor="#a0a0a0" stroked="f"/>
        </w:pict>
      </w:r>
    </w:p>
    <w:p w14:paraId="0000000D" w14:textId="77777777" w:rsidR="00171B38" w:rsidRDefault="00000000">
      <w:pPr>
        <w:widowControl w:val="0"/>
        <w:tabs>
          <w:tab w:val="right" w:pos="10800"/>
        </w:tabs>
        <w:spacing w:line="240" w:lineRule="auto"/>
        <w:ind w:left="-15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USER EXPERIENCE PROJECTS</w:t>
      </w:r>
      <w:r>
        <w:rPr>
          <w:rFonts w:ascii="Calibri" w:eastAsia="Calibri" w:hAnsi="Calibri" w:cs="Calibri"/>
          <w:b/>
          <w:sz w:val="20"/>
          <w:szCs w:val="20"/>
        </w:rPr>
        <w:tab/>
      </w:r>
    </w:p>
    <w:p w14:paraId="0000000E" w14:textId="77777777" w:rsidR="00171B38" w:rsidRDefault="00000000">
      <w:pPr>
        <w:spacing w:line="240" w:lineRule="auto"/>
        <w:rPr>
          <w:rFonts w:ascii="Calibri" w:eastAsia="Calibri" w:hAnsi="Calibri" w:cs="Calibri"/>
          <w:b/>
          <w:sz w:val="20"/>
          <w:szCs w:val="20"/>
        </w:rPr>
      </w:pPr>
      <w:commentRangeStart w:id="3"/>
      <w:r>
        <w:rPr>
          <w:rFonts w:ascii="Calibri" w:eastAsia="Calibri" w:hAnsi="Calibri" w:cs="Calibri"/>
          <w:b/>
          <w:sz w:val="20"/>
          <w:szCs w:val="20"/>
        </w:rPr>
        <w:t>LinkedIn Creative Reimagined</w:t>
      </w:r>
      <w:commentRangeEnd w:id="3"/>
      <w:r>
        <w:commentReference w:id="3"/>
      </w:r>
      <w:r>
        <w:rPr>
          <w:rFonts w:ascii="Calibri" w:eastAsia="Calibri" w:hAnsi="Calibri" w:cs="Calibri"/>
          <w:b/>
          <w:sz w:val="20"/>
          <w:szCs w:val="20"/>
        </w:rPr>
        <w:t xml:space="preserve"> | UX Researcher/UX Designer | Website</w:t>
      </w:r>
    </w:p>
    <w:p w14:paraId="0000000F" w14:textId="77777777" w:rsidR="00171B38" w:rsidRDefault="00000000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Collaborated on redesigning LinkedIn's home and profile pages, integrating a feature for user projects</w:t>
      </w:r>
    </w:p>
    <w:p w14:paraId="00000010" w14:textId="77777777" w:rsidR="00171B38" w:rsidRDefault="00000000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Conducted user interviews and research synthesis to inform the design process</w:t>
      </w:r>
    </w:p>
    <w:p w14:paraId="00000011" w14:textId="77777777" w:rsidR="00171B38" w:rsidRDefault="00000000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Demonstrated teamwork, creativity, and problem-solving in enhancing LinkedIn's user experience</w:t>
      </w:r>
    </w:p>
    <w:p w14:paraId="00000012" w14:textId="77777777" w:rsidR="00171B38" w:rsidRDefault="00000000">
      <w:pPr>
        <w:spacing w:line="24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Fantasy Shop Reimagined | UX Researcher/UX Designer | Desktop E-commerce Website </w:t>
      </w:r>
    </w:p>
    <w:p w14:paraId="00000013" w14:textId="77777777" w:rsidR="00171B38" w:rsidRDefault="00000000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Led the redesign of an e-commerce website, conducting user research to identify areas for improvement</w:t>
      </w:r>
    </w:p>
    <w:p w14:paraId="00000014" w14:textId="77777777" w:rsidR="00171B38" w:rsidRDefault="00000000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Analyzed user feedback to enhance usability and delivered a redesigned website improving engagement and conversion rates</w:t>
      </w:r>
    </w:p>
    <w:p w14:paraId="00000015" w14:textId="77777777" w:rsidR="00171B38" w:rsidRDefault="00000000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Demonstrated strong problem-solving and attention to detail in optimizing user interface and experience</w:t>
      </w:r>
    </w:p>
    <w:p w14:paraId="00000016" w14:textId="77777777" w:rsidR="00171B38" w:rsidRDefault="00990FA0">
      <w:pPr>
        <w:widowControl w:val="0"/>
        <w:tabs>
          <w:tab w:val="right" w:pos="10800"/>
        </w:tabs>
        <w:spacing w:line="240" w:lineRule="auto"/>
        <w:ind w:left="-15"/>
        <w:rPr>
          <w:rFonts w:ascii="Calibri" w:eastAsia="Calibri" w:hAnsi="Calibri" w:cs="Calibri"/>
          <w:sz w:val="20"/>
          <w:szCs w:val="20"/>
        </w:rPr>
      </w:pPr>
      <w:r>
        <w:rPr>
          <w:noProof/>
        </w:rPr>
        <w:pict w14:anchorId="6B80D0B0">
          <v:rect id="_x0000_i1026" alt="" style="width:468.75pt;height:.05pt;mso-width-percent:0;mso-height-percent:0;mso-width-percent:0;mso-height-percent:0" o:hralign="center" o:hrstd="t" o:hr="t" fillcolor="#a0a0a0" stroked="f"/>
        </w:pict>
      </w:r>
    </w:p>
    <w:p w14:paraId="00000017" w14:textId="77777777" w:rsidR="00171B38" w:rsidRDefault="00000000">
      <w:pPr>
        <w:widowControl w:val="0"/>
        <w:tabs>
          <w:tab w:val="right" w:pos="10800"/>
        </w:tabs>
        <w:spacing w:line="240" w:lineRule="auto"/>
        <w:ind w:left="-15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WORK EXPERIENCE</w:t>
      </w:r>
    </w:p>
    <w:p w14:paraId="00000018" w14:textId="77777777" w:rsidR="00171B38" w:rsidRDefault="00000000">
      <w:pPr>
        <w:tabs>
          <w:tab w:val="right" w:pos="10800"/>
        </w:tabs>
        <w:spacing w:before="40" w:after="40" w:line="240" w:lineRule="auto"/>
        <w:ind w:left="-15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BJC HealthCare – UX Researcher/Designer Intern</w:t>
      </w:r>
      <w:r>
        <w:rPr>
          <w:rFonts w:ascii="Calibri" w:eastAsia="Calibri" w:hAnsi="Calibri" w:cs="Calibri"/>
          <w:sz w:val="20"/>
          <w:szCs w:val="20"/>
        </w:rPr>
        <w:t xml:space="preserve">| St. Louis, MO </w:t>
      </w:r>
      <w:r>
        <w:rPr>
          <w:rFonts w:ascii="Calibri" w:eastAsia="Calibri" w:hAnsi="Calibri" w:cs="Calibri"/>
          <w:sz w:val="20"/>
          <w:szCs w:val="20"/>
        </w:rPr>
        <w:tab/>
        <w:t>Jul 2024 - May 2025</w:t>
      </w:r>
    </w:p>
    <w:p w14:paraId="00000019" w14:textId="77777777" w:rsidR="00171B38" w:rsidRDefault="00000000">
      <w:pPr>
        <w:numPr>
          <w:ilvl w:val="0"/>
          <w:numId w:val="2"/>
        </w:numPr>
        <w:spacing w:line="263" w:lineRule="auto"/>
        <w:rPr>
          <w:sz w:val="20"/>
          <w:szCs w:val="20"/>
        </w:rPr>
      </w:pPr>
      <w:r>
        <w:rPr>
          <w:sz w:val="20"/>
          <w:szCs w:val="20"/>
        </w:rPr>
        <w:t>Conducted UX research to develop and design solutions reducing nurse workloads and enhancing patient care.</w:t>
      </w:r>
    </w:p>
    <w:p w14:paraId="0000001A" w14:textId="77777777" w:rsidR="00171B38" w:rsidRDefault="00000000">
      <w:pPr>
        <w:numPr>
          <w:ilvl w:val="0"/>
          <w:numId w:val="2"/>
        </w:numPr>
        <w:spacing w:line="263" w:lineRule="auto"/>
        <w:rPr>
          <w:sz w:val="20"/>
          <w:szCs w:val="20"/>
        </w:rPr>
      </w:pPr>
      <w:r>
        <w:rPr>
          <w:sz w:val="20"/>
          <w:szCs w:val="20"/>
        </w:rPr>
        <w:t>Designed tools for nurse communication, scheduling, and administrative efficiency.</w:t>
      </w:r>
    </w:p>
    <w:p w14:paraId="0000001B" w14:textId="77777777" w:rsidR="00171B38" w:rsidRDefault="00000000">
      <w:pPr>
        <w:numPr>
          <w:ilvl w:val="0"/>
          <w:numId w:val="2"/>
        </w:numPr>
        <w:spacing w:line="263" w:lineRule="auto"/>
        <w:rPr>
          <w:sz w:val="20"/>
          <w:szCs w:val="20"/>
        </w:rPr>
      </w:pPr>
      <w:r>
        <w:rPr>
          <w:sz w:val="20"/>
          <w:szCs w:val="20"/>
        </w:rPr>
        <w:t>Developed branding and research-backed design components for platform-based initiatives supporting cross-team messaging and operational improvements</w:t>
      </w:r>
    </w:p>
    <w:p w14:paraId="0000001C" w14:textId="77777777" w:rsidR="00171B38" w:rsidRDefault="00000000">
      <w:pPr>
        <w:tabs>
          <w:tab w:val="right" w:pos="10800"/>
        </w:tabs>
        <w:spacing w:before="40" w:after="40" w:line="240" w:lineRule="auto"/>
        <w:ind w:left="-15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STEM Muse – UX Researcher/UX Designer</w:t>
      </w:r>
      <w:r>
        <w:rPr>
          <w:rFonts w:ascii="Calibri" w:eastAsia="Calibri" w:hAnsi="Calibri" w:cs="Calibri"/>
          <w:sz w:val="20"/>
          <w:szCs w:val="20"/>
        </w:rPr>
        <w:t xml:space="preserve">| Remote, Contract </w:t>
      </w:r>
      <w:r>
        <w:rPr>
          <w:rFonts w:ascii="Calibri" w:eastAsia="Calibri" w:hAnsi="Calibri" w:cs="Calibri"/>
          <w:sz w:val="20"/>
          <w:szCs w:val="20"/>
        </w:rPr>
        <w:tab/>
        <w:t>Apr 2024 - May 2024</w:t>
      </w:r>
    </w:p>
    <w:p w14:paraId="0000001D" w14:textId="77777777" w:rsidR="00171B38" w:rsidRDefault="00000000">
      <w:pPr>
        <w:numPr>
          <w:ilvl w:val="0"/>
          <w:numId w:val="2"/>
        </w:numPr>
        <w:spacing w:line="263" w:lineRule="auto"/>
        <w:rPr>
          <w:sz w:val="20"/>
          <w:szCs w:val="20"/>
        </w:rPr>
      </w:pPr>
      <w:r>
        <w:rPr>
          <w:sz w:val="20"/>
          <w:szCs w:val="20"/>
        </w:rPr>
        <w:t>Collaborated with STEM Muse to develop an admin portal for product white labeling</w:t>
      </w:r>
    </w:p>
    <w:p w14:paraId="0000001E" w14:textId="77777777" w:rsidR="00171B38" w:rsidRDefault="00000000">
      <w:pPr>
        <w:numPr>
          <w:ilvl w:val="0"/>
          <w:numId w:val="2"/>
        </w:numPr>
        <w:spacing w:line="263" w:lineRule="auto"/>
        <w:rPr>
          <w:sz w:val="20"/>
          <w:szCs w:val="20"/>
        </w:rPr>
      </w:pPr>
      <w:r>
        <w:rPr>
          <w:sz w:val="20"/>
          <w:szCs w:val="20"/>
        </w:rPr>
        <w:t>Conducted user interviews and synthesized research findings to inform design decisions.</w:t>
      </w:r>
    </w:p>
    <w:p w14:paraId="0000001F" w14:textId="77777777" w:rsidR="00171B38" w:rsidRDefault="00000000">
      <w:pPr>
        <w:numPr>
          <w:ilvl w:val="0"/>
          <w:numId w:val="2"/>
        </w:numPr>
        <w:spacing w:line="263" w:lineRule="auto"/>
        <w:rPr>
          <w:sz w:val="20"/>
          <w:szCs w:val="20"/>
        </w:rPr>
      </w:pPr>
      <w:r>
        <w:rPr>
          <w:sz w:val="20"/>
          <w:szCs w:val="20"/>
        </w:rPr>
        <w:t>Met a tight 3-week deadline, delivering a user-friendly admin portal despite project constraints.</w:t>
      </w:r>
    </w:p>
    <w:p w14:paraId="00000020" w14:textId="77777777" w:rsidR="00171B38" w:rsidRDefault="00000000">
      <w:pPr>
        <w:numPr>
          <w:ilvl w:val="0"/>
          <w:numId w:val="2"/>
        </w:numPr>
        <w:spacing w:line="263" w:lineRule="auto"/>
        <w:rPr>
          <w:sz w:val="20"/>
          <w:szCs w:val="20"/>
        </w:rPr>
      </w:pPr>
      <w:r>
        <w:rPr>
          <w:sz w:val="20"/>
          <w:szCs w:val="20"/>
        </w:rPr>
        <w:t>Demonstrated strong project management, teamwork, and adaptability in delivering effective solutions.</w:t>
      </w:r>
    </w:p>
    <w:p w14:paraId="00000021" w14:textId="77777777" w:rsidR="00171B38" w:rsidRDefault="00000000">
      <w:pPr>
        <w:tabs>
          <w:tab w:val="right" w:pos="10800"/>
        </w:tabs>
        <w:spacing w:before="40" w:after="40" w:line="240" w:lineRule="auto"/>
        <w:ind w:left="-15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St. Luke’s Hospital – Lab Assistant / PRN </w:t>
      </w:r>
      <w:r>
        <w:rPr>
          <w:rFonts w:ascii="Calibri" w:eastAsia="Calibri" w:hAnsi="Calibri" w:cs="Calibri"/>
          <w:sz w:val="20"/>
          <w:szCs w:val="20"/>
        </w:rPr>
        <w:t xml:space="preserve">| Chesterfield, MO </w:t>
      </w:r>
      <w:r>
        <w:rPr>
          <w:rFonts w:ascii="Calibri" w:eastAsia="Calibri" w:hAnsi="Calibri" w:cs="Calibri"/>
          <w:sz w:val="20"/>
          <w:szCs w:val="20"/>
        </w:rPr>
        <w:tab/>
        <w:t>May 2022 - Present</w:t>
      </w:r>
    </w:p>
    <w:p w14:paraId="00000022" w14:textId="77777777" w:rsidR="00171B38" w:rsidRDefault="00000000">
      <w:pPr>
        <w:numPr>
          <w:ilvl w:val="0"/>
          <w:numId w:val="2"/>
        </w:numPr>
        <w:spacing w:line="263" w:lineRule="auto"/>
        <w:rPr>
          <w:sz w:val="20"/>
          <w:szCs w:val="20"/>
        </w:rPr>
      </w:pPr>
      <w:r>
        <w:rPr>
          <w:sz w:val="20"/>
          <w:szCs w:val="20"/>
        </w:rPr>
        <w:t>Streamlined patient specimen processing and registrations via Lab computer systems.</w:t>
      </w:r>
    </w:p>
    <w:p w14:paraId="00000023" w14:textId="77777777" w:rsidR="00171B38" w:rsidRDefault="00000000">
      <w:pPr>
        <w:numPr>
          <w:ilvl w:val="0"/>
          <w:numId w:val="2"/>
        </w:numPr>
        <w:spacing w:line="263" w:lineRule="auto"/>
        <w:rPr>
          <w:sz w:val="20"/>
          <w:szCs w:val="20"/>
        </w:rPr>
      </w:pPr>
      <w:r>
        <w:rPr>
          <w:sz w:val="20"/>
          <w:szCs w:val="20"/>
        </w:rPr>
        <w:t>Meticulously prepared specimens for accurate dispatch to labs.</w:t>
      </w:r>
    </w:p>
    <w:p w14:paraId="00000024" w14:textId="77777777" w:rsidR="00171B38" w:rsidRDefault="00000000">
      <w:pPr>
        <w:numPr>
          <w:ilvl w:val="0"/>
          <w:numId w:val="2"/>
        </w:numPr>
        <w:spacing w:line="263" w:lineRule="auto"/>
        <w:rPr>
          <w:sz w:val="20"/>
          <w:szCs w:val="20"/>
        </w:rPr>
      </w:pPr>
      <w:r>
        <w:rPr>
          <w:sz w:val="20"/>
          <w:szCs w:val="20"/>
        </w:rPr>
        <w:t>Managed department inventory and clerical tasks for efficient lab operations.</w:t>
      </w:r>
    </w:p>
    <w:p w14:paraId="00000025" w14:textId="77777777" w:rsidR="00171B38" w:rsidRDefault="00000000">
      <w:pPr>
        <w:tabs>
          <w:tab w:val="right" w:pos="10800"/>
        </w:tabs>
        <w:spacing w:before="40" w:after="40" w:line="240" w:lineRule="auto"/>
        <w:ind w:left="-15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Southern Illinois University Edwardsville – Resident Assistant </w:t>
      </w:r>
      <w:r>
        <w:rPr>
          <w:rFonts w:ascii="Calibri" w:eastAsia="Calibri" w:hAnsi="Calibri" w:cs="Calibri"/>
          <w:sz w:val="20"/>
          <w:szCs w:val="20"/>
        </w:rPr>
        <w:t xml:space="preserve">| Edwardsville, IL </w:t>
      </w:r>
      <w:r>
        <w:rPr>
          <w:rFonts w:ascii="Calibri" w:eastAsia="Calibri" w:hAnsi="Calibri" w:cs="Calibri"/>
          <w:sz w:val="20"/>
          <w:szCs w:val="20"/>
        </w:rPr>
        <w:tab/>
        <w:t>Aug 2022 - Feb 2024</w:t>
      </w:r>
    </w:p>
    <w:p w14:paraId="00000026" w14:textId="77777777" w:rsidR="00171B38" w:rsidRDefault="00000000">
      <w:pPr>
        <w:numPr>
          <w:ilvl w:val="0"/>
          <w:numId w:val="2"/>
        </w:numPr>
        <w:spacing w:line="263" w:lineRule="auto"/>
        <w:rPr>
          <w:sz w:val="20"/>
          <w:szCs w:val="20"/>
        </w:rPr>
      </w:pPr>
      <w:r>
        <w:rPr>
          <w:sz w:val="20"/>
          <w:szCs w:val="20"/>
        </w:rPr>
        <w:t>Organized social events to foster community inclusivity for over 60 residents.</w:t>
      </w:r>
    </w:p>
    <w:p w14:paraId="00000027" w14:textId="77777777" w:rsidR="00171B38" w:rsidRDefault="00000000">
      <w:pPr>
        <w:numPr>
          <w:ilvl w:val="0"/>
          <w:numId w:val="2"/>
        </w:numPr>
        <w:spacing w:line="263" w:lineRule="auto"/>
        <w:rPr>
          <w:sz w:val="20"/>
          <w:szCs w:val="20"/>
        </w:rPr>
      </w:pPr>
      <w:r>
        <w:rPr>
          <w:sz w:val="20"/>
          <w:szCs w:val="20"/>
        </w:rPr>
        <w:t>Provided peer counseling, conflict mediation, and support for residents to ensure policy compliance and a safe living environment.</w:t>
      </w:r>
    </w:p>
    <w:p w14:paraId="00000028" w14:textId="77777777" w:rsidR="00171B38" w:rsidRDefault="00000000">
      <w:pPr>
        <w:numPr>
          <w:ilvl w:val="0"/>
          <w:numId w:val="2"/>
        </w:numPr>
        <w:spacing w:line="263" w:lineRule="auto"/>
        <w:rPr>
          <w:sz w:val="20"/>
          <w:szCs w:val="20"/>
        </w:rPr>
      </w:pPr>
      <w:r>
        <w:rPr>
          <w:sz w:val="20"/>
          <w:szCs w:val="20"/>
        </w:rPr>
        <w:t>Demonstrated quick thinking and leadership in emergencies, and managed administrative duties efficiently.</w:t>
      </w:r>
    </w:p>
    <w:p w14:paraId="00000029" w14:textId="77777777" w:rsidR="00171B38" w:rsidRDefault="00000000">
      <w:pPr>
        <w:tabs>
          <w:tab w:val="right" w:pos="10800"/>
        </w:tabs>
        <w:spacing w:before="40" w:after="40" w:line="240" w:lineRule="auto"/>
        <w:ind w:left="-15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St. Luke’s Hospital – Screening Technician </w:t>
      </w:r>
      <w:r>
        <w:rPr>
          <w:rFonts w:ascii="Calibri" w:eastAsia="Calibri" w:hAnsi="Calibri" w:cs="Calibri"/>
          <w:sz w:val="20"/>
          <w:szCs w:val="20"/>
        </w:rPr>
        <w:t>| Chesterfield, MO</w:t>
      </w:r>
      <w:r>
        <w:rPr>
          <w:rFonts w:ascii="Calibri" w:eastAsia="Calibri" w:hAnsi="Calibri" w:cs="Calibri"/>
          <w:sz w:val="20"/>
          <w:szCs w:val="20"/>
        </w:rPr>
        <w:tab/>
        <w:t>Jul 2020 - May 2022</w:t>
      </w:r>
    </w:p>
    <w:p w14:paraId="0000002A" w14:textId="77777777" w:rsidR="00171B38" w:rsidRDefault="00000000">
      <w:pPr>
        <w:numPr>
          <w:ilvl w:val="0"/>
          <w:numId w:val="2"/>
        </w:numPr>
        <w:spacing w:line="263" w:lineRule="auto"/>
        <w:rPr>
          <w:sz w:val="20"/>
          <w:szCs w:val="20"/>
        </w:rPr>
      </w:pPr>
      <w:r>
        <w:rPr>
          <w:sz w:val="20"/>
          <w:szCs w:val="20"/>
        </w:rPr>
        <w:t>Ensured hospital adherence to COVID guidelines through temperature checks and symptom inquiries.</w:t>
      </w:r>
    </w:p>
    <w:p w14:paraId="0000002B" w14:textId="77777777" w:rsidR="00171B38" w:rsidRDefault="00000000">
      <w:pPr>
        <w:numPr>
          <w:ilvl w:val="0"/>
          <w:numId w:val="2"/>
        </w:numPr>
        <w:spacing w:line="263" w:lineRule="auto"/>
        <w:rPr>
          <w:sz w:val="20"/>
          <w:szCs w:val="20"/>
        </w:rPr>
      </w:pPr>
      <w:r>
        <w:rPr>
          <w:sz w:val="20"/>
          <w:szCs w:val="20"/>
        </w:rPr>
        <w:t>Provided informative assistance to individuals regarding COVID-19 protocols and procedures.</w:t>
      </w:r>
    </w:p>
    <w:p w14:paraId="0000002C" w14:textId="77777777" w:rsidR="00171B38" w:rsidRDefault="00000000">
      <w:pPr>
        <w:numPr>
          <w:ilvl w:val="0"/>
          <w:numId w:val="2"/>
        </w:numPr>
        <w:spacing w:line="263" w:lineRule="auto"/>
        <w:rPr>
          <w:sz w:val="20"/>
          <w:szCs w:val="20"/>
        </w:rPr>
      </w:pPr>
      <w:r>
        <w:rPr>
          <w:sz w:val="20"/>
          <w:szCs w:val="20"/>
        </w:rPr>
        <w:t>Ensured hospital cleanliness by regularly disinfecting equipment and surfaces to meet standards.</w:t>
      </w:r>
    </w:p>
    <w:p w14:paraId="0000002D" w14:textId="77777777" w:rsidR="00171B38" w:rsidRDefault="00990FA0">
      <w:pPr>
        <w:tabs>
          <w:tab w:val="right" w:pos="10800"/>
        </w:tabs>
        <w:spacing w:line="240" w:lineRule="auto"/>
        <w:ind w:left="-15"/>
        <w:rPr>
          <w:rFonts w:ascii="Calibri" w:eastAsia="Calibri" w:hAnsi="Calibri" w:cs="Calibri"/>
          <w:sz w:val="20"/>
          <w:szCs w:val="20"/>
        </w:rPr>
      </w:pPr>
      <w:r>
        <w:rPr>
          <w:noProof/>
        </w:rPr>
        <w:pict w14:anchorId="26892E5E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0000002E" w14:textId="77777777" w:rsidR="00171B38" w:rsidRDefault="00000000">
      <w:pPr>
        <w:widowControl w:val="0"/>
        <w:tabs>
          <w:tab w:val="right" w:pos="10800"/>
        </w:tabs>
        <w:spacing w:line="240" w:lineRule="auto"/>
        <w:ind w:left="-15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VOLUNTEERISM</w:t>
      </w:r>
    </w:p>
    <w:p w14:paraId="0000002F" w14:textId="77777777" w:rsidR="00171B38" w:rsidRDefault="00000000">
      <w:pPr>
        <w:tabs>
          <w:tab w:val="right" w:pos="10800"/>
        </w:tabs>
        <w:spacing w:before="40" w:after="40" w:line="240" w:lineRule="auto"/>
        <w:ind w:left="-15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St. Luke’s Hospital – Population Health Volunteer </w:t>
      </w:r>
      <w:r>
        <w:rPr>
          <w:rFonts w:ascii="Calibri" w:eastAsia="Calibri" w:hAnsi="Calibri" w:cs="Calibri"/>
          <w:sz w:val="20"/>
          <w:szCs w:val="20"/>
        </w:rPr>
        <w:t xml:space="preserve">| Chesterfield, MO </w:t>
      </w:r>
      <w:r>
        <w:rPr>
          <w:rFonts w:ascii="Calibri" w:eastAsia="Calibri" w:hAnsi="Calibri" w:cs="Calibri"/>
          <w:sz w:val="20"/>
          <w:szCs w:val="20"/>
        </w:rPr>
        <w:tab/>
        <w:t>Jul 2023 - Aug 2023</w:t>
      </w:r>
    </w:p>
    <w:p w14:paraId="00000030" w14:textId="77777777" w:rsidR="00171B38" w:rsidRDefault="00000000">
      <w:pPr>
        <w:numPr>
          <w:ilvl w:val="0"/>
          <w:numId w:val="2"/>
        </w:numPr>
        <w:spacing w:line="263" w:lineRule="auto"/>
        <w:rPr>
          <w:sz w:val="20"/>
          <w:szCs w:val="20"/>
        </w:rPr>
      </w:pPr>
      <w:r>
        <w:rPr>
          <w:sz w:val="20"/>
          <w:szCs w:val="20"/>
        </w:rPr>
        <w:t>Collaborated with the Population Health Department for health data analysis and community outreach.</w:t>
      </w:r>
    </w:p>
    <w:p w14:paraId="00000031" w14:textId="77777777" w:rsidR="00171B38" w:rsidRDefault="00000000">
      <w:pPr>
        <w:numPr>
          <w:ilvl w:val="0"/>
          <w:numId w:val="2"/>
        </w:numPr>
        <w:spacing w:line="263" w:lineRule="auto"/>
        <w:rPr>
          <w:sz w:val="20"/>
          <w:szCs w:val="20"/>
        </w:rPr>
      </w:pPr>
      <w:r>
        <w:rPr>
          <w:sz w:val="20"/>
          <w:szCs w:val="20"/>
        </w:rPr>
        <w:t>Forged partnerships to improve healthcare access and public health.</w:t>
      </w:r>
    </w:p>
    <w:sectPr w:rsidR="00171B38">
      <w:pgSz w:w="12240" w:h="15840"/>
      <w:pgMar w:top="720" w:right="1080" w:bottom="720" w:left="1080" w:header="720" w:footer="720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3" w:author="Destiny Hayes" w:date="2025-01-08T18:53:00Z" w:initials="">
    <w:p w14:paraId="00000032" w14:textId="77777777" w:rsidR="00171B38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Link your projects from your portfolio to both project titles listed in your resume (Do on personal computer)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0000032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0000032" w16cid:durableId="0000003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673C9A"/>
    <w:multiLevelType w:val="multilevel"/>
    <w:tmpl w:val="2B06DD2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9C37E2F"/>
    <w:multiLevelType w:val="multilevel"/>
    <w:tmpl w:val="6980BAEE"/>
    <w:lvl w:ilvl="0">
      <w:start w:val="1"/>
      <w:numFmt w:val="bullet"/>
      <w:lvlText w:val="●"/>
      <w:lvlJc w:val="left"/>
      <w:pPr>
        <w:ind w:left="45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101102241">
    <w:abstractNumId w:val="0"/>
  </w:num>
  <w:num w:numId="2" w16cid:durableId="15231318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B38"/>
    <w:rsid w:val="000C27F6"/>
    <w:rsid w:val="00153DCA"/>
    <w:rsid w:val="00171B38"/>
    <w:rsid w:val="00523691"/>
    <w:rsid w:val="00990FA0"/>
    <w:rsid w:val="00C222A7"/>
    <w:rsid w:val="00DA4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B78AB"/>
  <w15:docId w15:val="{A8639BF0-690C-A340-80F5-C451B923F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A4B7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4B7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A4B7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3" Type="http://schemas.openxmlformats.org/officeDocument/2006/relationships/settings" Target="settings.xml"/><Relationship Id="rId7" Type="http://schemas.openxmlformats.org/officeDocument/2006/relationships/hyperlink" Target="http://www.dezyportfolio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deshaye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destinyh0524@gmail.com" TargetMode="Externa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558</Words>
  <Characters>3181</Characters>
  <Application>Microsoft Office Word</Application>
  <DocSecurity>0</DocSecurity>
  <Lines>26</Lines>
  <Paragraphs>7</Paragraphs>
  <ScaleCrop>false</ScaleCrop>
  <Company/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HAYES, DESTINY L. (Student)</cp:lastModifiedBy>
  <cp:revision>3</cp:revision>
  <dcterms:created xsi:type="dcterms:W3CDTF">2025-11-16T03:06:00Z</dcterms:created>
  <dcterms:modified xsi:type="dcterms:W3CDTF">2025-12-14T02:25:00Z</dcterms:modified>
</cp:coreProperties>
</file>